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c5546f2df5a450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D3" w:rsidRPr="00595928" w:rsidRDefault="001D79D3" w:rsidP="001D79D3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9" o:title=""/>
          </v:shape>
          <o:OLEObject Type="Embed" ProgID="PBrush" ShapeID="_x0000_i1025" DrawAspect="Content" ObjectID="_1728205556" r:id="rId10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1D79D3" w:rsidRPr="00595928" w:rsidRDefault="001D79D3" w:rsidP="001D79D3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1D79D3" w:rsidRPr="00595928" w:rsidRDefault="001D79D3" w:rsidP="001D79D3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1D79D3" w:rsidRPr="00595928" w:rsidRDefault="001D79D3" w:rsidP="001D79D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1D79D3" w:rsidRPr="00595928" w:rsidRDefault="001D79D3" w:rsidP="001D79D3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1D79D3" w:rsidRPr="007502DB" w:rsidRDefault="001D79D3" w:rsidP="001D79D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Δήμου Λαμιέων</w:t>
      </w:r>
    </w:p>
    <w:p w:rsidR="001D79D3" w:rsidRDefault="001D79D3" w:rsidP="001D79D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1D79D3" w:rsidRPr="00CF51A8" w:rsidRDefault="001D79D3" w:rsidP="001D79D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1D79D3" w:rsidRPr="004D05C3" w:rsidRDefault="001D79D3" w:rsidP="004D05C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35443A">
        <w:rPr>
          <w:rFonts w:ascii="Arial" w:hAnsi="Arial" w:cs="Arial"/>
          <w:color w:val="000000" w:themeColor="text1"/>
          <w:sz w:val="22"/>
          <w:szCs w:val="22"/>
        </w:rPr>
        <w:tab/>
      </w:r>
      <w:r w:rsidRPr="0035443A">
        <w:rPr>
          <w:rFonts w:ascii="Arial" w:hAnsi="Arial" w:cs="Arial"/>
          <w:color w:val="000000" w:themeColor="text1"/>
          <w:sz w:val="22"/>
          <w:szCs w:val="22"/>
        </w:rPr>
        <w:tab/>
      </w:r>
      <w:r w:rsidRPr="0035443A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1D79D3" w:rsidRPr="00955172" w:rsidRDefault="001D79D3" w:rsidP="001D79D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1D79D3" w:rsidRPr="00955172" w:rsidRDefault="001D79D3" w:rsidP="001D79D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1D79D3" w:rsidRPr="00955172" w:rsidRDefault="001D79D3" w:rsidP="001D79D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1D79D3" w:rsidRPr="000D3FD2" w:rsidRDefault="001D79D3" w:rsidP="001D79D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1D79D3" w:rsidRDefault="001D79D3" w:rsidP="001D79D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D79D3" w:rsidRDefault="001D79D3" w:rsidP="001D79D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D79D3" w:rsidRPr="005E73F1" w:rsidRDefault="001D79D3" w:rsidP="001D79D3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</w:t>
      </w:r>
      <w:proofErr w:type="spellStart"/>
      <w:r>
        <w:rPr>
          <w:rFonts w:ascii="Arial" w:hAnsi="Arial" w:cs="Arial"/>
          <w:sz w:val="22"/>
          <w:szCs w:val="22"/>
        </w:rPr>
        <w:t>πληρεξουσί</w:t>
      </w:r>
      <w:r w:rsidR="00CB36E9">
        <w:rPr>
          <w:rFonts w:ascii="Arial" w:hAnsi="Arial" w:cs="Arial"/>
          <w:sz w:val="22"/>
          <w:szCs w:val="22"/>
        </w:rPr>
        <w:t>ας</w:t>
      </w:r>
      <w:proofErr w:type="spellEnd"/>
      <w:r>
        <w:rPr>
          <w:rFonts w:ascii="Arial" w:hAnsi="Arial" w:cs="Arial"/>
          <w:sz w:val="22"/>
          <w:szCs w:val="22"/>
        </w:rPr>
        <w:t xml:space="preserve"> δικηγόρου». </w:t>
      </w:r>
    </w:p>
    <w:p w:rsidR="001D79D3" w:rsidRDefault="001D79D3" w:rsidP="001D79D3">
      <w:pPr>
        <w:rPr>
          <w:rFonts w:ascii="Arial" w:hAnsi="Arial" w:cs="Arial"/>
          <w:sz w:val="22"/>
          <w:szCs w:val="22"/>
        </w:rPr>
      </w:pPr>
    </w:p>
    <w:p w:rsidR="001D79D3" w:rsidRDefault="001D79D3" w:rsidP="001D79D3">
      <w:pPr>
        <w:jc w:val="center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jc w:val="center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jc w:val="center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542F93" w:rsidRPr="00542F93" w:rsidRDefault="001D79D3" w:rsidP="001D79D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2-4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18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 w:rsidR="00383863">
        <w:rPr>
          <w:rFonts w:ascii="Arial" w:hAnsi="Arial" w:cs="Arial"/>
          <w:sz w:val="22"/>
          <w:szCs w:val="22"/>
        </w:rPr>
        <w:t>ιθ</w:t>
      </w:r>
      <w:r w:rsidRPr="008832CF">
        <w:rPr>
          <w:rFonts w:ascii="Arial" w:hAnsi="Arial" w:cs="Arial"/>
          <w:sz w:val="22"/>
          <w:szCs w:val="22"/>
        </w:rPr>
        <w:t xml:space="preserve">. κατ. </w:t>
      </w:r>
      <w:r>
        <w:rPr>
          <w:rFonts w:ascii="Arial" w:hAnsi="Arial" w:cs="Arial"/>
          <w:sz w:val="22"/>
          <w:szCs w:val="22"/>
        </w:rPr>
        <w:t>371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Π-</w:t>
      </w:r>
      <w:r w:rsidRPr="008832CF">
        <w:rPr>
          <w:rFonts w:ascii="Arial" w:hAnsi="Arial" w:cs="Arial"/>
          <w:sz w:val="22"/>
          <w:szCs w:val="22"/>
        </w:rPr>
        <w:t>ΑΠ</w:t>
      </w:r>
      <w:r>
        <w:rPr>
          <w:rFonts w:ascii="Arial" w:hAnsi="Arial" w:cs="Arial"/>
          <w:sz w:val="22"/>
          <w:szCs w:val="22"/>
        </w:rPr>
        <w:t>/74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3-4-2018</w:t>
      </w:r>
      <w:r w:rsidRPr="008832CF">
        <w:rPr>
          <w:rFonts w:ascii="Arial" w:hAnsi="Arial" w:cs="Arial"/>
          <w:sz w:val="22"/>
          <w:szCs w:val="22"/>
        </w:rPr>
        <w:t xml:space="preserve"> ενώπιον του Μονομελούς Πρωτοδικείου Λαμίας</w:t>
      </w:r>
      <w:r>
        <w:rPr>
          <w:rFonts w:ascii="Arial" w:hAnsi="Arial" w:cs="Arial"/>
          <w:sz w:val="22"/>
          <w:szCs w:val="22"/>
        </w:rPr>
        <w:t xml:space="preserve"> </w:t>
      </w:r>
      <w:r w:rsidRPr="00542F93">
        <w:rPr>
          <w:rFonts w:ascii="Arial" w:hAnsi="Arial" w:cs="Arial"/>
          <w:b/>
          <w:sz w:val="22"/>
          <w:szCs w:val="22"/>
        </w:rPr>
        <w:t>αίτηση αναγνώρισης δικαιούχ</w:t>
      </w:r>
      <w:r w:rsidR="002824AE">
        <w:rPr>
          <w:rFonts w:ascii="Arial" w:hAnsi="Arial" w:cs="Arial"/>
          <w:b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του </w:t>
      </w:r>
      <w:r w:rsidRPr="00542F93">
        <w:rPr>
          <w:rFonts w:ascii="Arial" w:hAnsi="Arial" w:cs="Arial"/>
          <w:b/>
          <w:sz w:val="22"/>
          <w:szCs w:val="22"/>
        </w:rPr>
        <w:t>Ηλία</w:t>
      </w:r>
      <w:r>
        <w:rPr>
          <w:rFonts w:ascii="Arial" w:hAnsi="Arial" w:cs="Arial"/>
          <w:sz w:val="22"/>
          <w:szCs w:val="22"/>
        </w:rPr>
        <w:t xml:space="preserve"> </w:t>
      </w:r>
      <w:r w:rsidRPr="00542F93">
        <w:rPr>
          <w:rFonts w:ascii="Arial" w:hAnsi="Arial" w:cs="Arial"/>
          <w:b/>
          <w:sz w:val="22"/>
          <w:szCs w:val="22"/>
        </w:rPr>
        <w:t>Παπαγεωργίου του Νικολάου</w:t>
      </w:r>
      <w:r>
        <w:rPr>
          <w:rFonts w:ascii="Arial" w:hAnsi="Arial" w:cs="Arial"/>
          <w:sz w:val="22"/>
          <w:szCs w:val="22"/>
        </w:rPr>
        <w:t xml:space="preserve"> κατά </w:t>
      </w:r>
      <w:r w:rsidRPr="001D79D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Λαμιέων, 2. Του </w:t>
      </w:r>
      <w:r w:rsidR="002824AE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>ικολάου Παπαγεωργίου του Ηλία</w:t>
      </w:r>
      <w:r w:rsidR="002824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και 3. Της ανώνυμης τραπεζικής εταιρείας με την επωνυμία «ΕΘΝΙΚΗ ΤΡΑΠΕΖΑ ΤΗΣ ΕΛΛΑΔΟΣ Α.Ε.», ως </w:t>
      </w:r>
      <w:proofErr w:type="spellStart"/>
      <w:r>
        <w:rPr>
          <w:rFonts w:ascii="Arial" w:hAnsi="Arial" w:cs="Arial"/>
          <w:sz w:val="22"/>
          <w:szCs w:val="22"/>
        </w:rPr>
        <w:t>ενυποθήκου</w:t>
      </w:r>
      <w:proofErr w:type="spellEnd"/>
      <w:r>
        <w:rPr>
          <w:rFonts w:ascii="Arial" w:hAnsi="Arial" w:cs="Arial"/>
          <w:sz w:val="22"/>
          <w:szCs w:val="22"/>
        </w:rPr>
        <w:t xml:space="preserve"> δανείστριας επί του ακινήτου, με την οποία ζ</w:t>
      </w:r>
      <w:r w:rsidR="00542F93">
        <w:rPr>
          <w:rFonts w:ascii="Arial" w:hAnsi="Arial" w:cs="Arial"/>
          <w:sz w:val="22"/>
          <w:szCs w:val="22"/>
        </w:rPr>
        <w:t>ήτησε</w:t>
      </w:r>
      <w:r>
        <w:rPr>
          <w:rFonts w:ascii="Arial" w:hAnsi="Arial" w:cs="Arial"/>
          <w:sz w:val="22"/>
          <w:szCs w:val="22"/>
        </w:rPr>
        <w:t xml:space="preserve"> </w:t>
      </w:r>
      <w:r w:rsidR="00664107" w:rsidRPr="00664107">
        <w:rPr>
          <w:rFonts w:ascii="Arial" w:hAnsi="Arial" w:cs="Arial"/>
          <w:sz w:val="22"/>
          <w:szCs w:val="22"/>
        </w:rPr>
        <w:t>:</w:t>
      </w:r>
      <w:r w:rsidR="00664107">
        <w:rPr>
          <w:rFonts w:ascii="Arial" w:hAnsi="Arial" w:cs="Arial"/>
          <w:sz w:val="22"/>
          <w:szCs w:val="22"/>
        </w:rPr>
        <w:t xml:space="preserve"> α) </w:t>
      </w:r>
      <w:r>
        <w:rPr>
          <w:rFonts w:ascii="Arial" w:hAnsi="Arial" w:cs="Arial"/>
          <w:sz w:val="22"/>
          <w:szCs w:val="22"/>
        </w:rPr>
        <w:t xml:space="preserve">να αναγνωρισθεί </w:t>
      </w:r>
      <w:r w:rsidR="00664107">
        <w:rPr>
          <w:rFonts w:ascii="Arial" w:hAnsi="Arial" w:cs="Arial"/>
          <w:sz w:val="22"/>
          <w:szCs w:val="22"/>
        </w:rPr>
        <w:t xml:space="preserve">κύριος, νομέας και κάτοχος του ακινήτου του, καθώς και </w:t>
      </w:r>
      <w:r>
        <w:rPr>
          <w:rFonts w:ascii="Arial" w:hAnsi="Arial" w:cs="Arial"/>
          <w:sz w:val="22"/>
          <w:szCs w:val="22"/>
        </w:rPr>
        <w:t xml:space="preserve">δικαιούχος της αποζημίωσης που καθορίσθηκε οριστικά με την υπ’ αριθ. </w:t>
      </w:r>
      <w:r w:rsidR="00664107">
        <w:rPr>
          <w:rFonts w:ascii="Arial" w:hAnsi="Arial" w:cs="Arial"/>
          <w:sz w:val="22"/>
          <w:szCs w:val="22"/>
        </w:rPr>
        <w:t xml:space="preserve">156/2009 απόφαση του Εφετείου Λαμίας, που αφορά την με αριθ. 5 </w:t>
      </w:r>
      <w:proofErr w:type="spellStart"/>
      <w:r w:rsidR="00664107">
        <w:rPr>
          <w:rFonts w:ascii="Arial" w:hAnsi="Arial" w:cs="Arial"/>
          <w:sz w:val="22"/>
          <w:szCs w:val="22"/>
        </w:rPr>
        <w:t>απαλλοτριούμενη</w:t>
      </w:r>
      <w:proofErr w:type="spellEnd"/>
      <w:r w:rsidR="00664107">
        <w:rPr>
          <w:rFonts w:ascii="Arial" w:hAnsi="Arial" w:cs="Arial"/>
          <w:sz w:val="22"/>
          <w:szCs w:val="22"/>
        </w:rPr>
        <w:t xml:space="preserve"> ιδιοκτησία </w:t>
      </w:r>
      <w:r w:rsidR="00542F93">
        <w:rPr>
          <w:rFonts w:ascii="Arial" w:hAnsi="Arial" w:cs="Arial"/>
          <w:sz w:val="22"/>
          <w:szCs w:val="22"/>
        </w:rPr>
        <w:t xml:space="preserve">του </w:t>
      </w:r>
      <w:r w:rsidR="00664107">
        <w:rPr>
          <w:rFonts w:ascii="Arial" w:hAnsi="Arial" w:cs="Arial"/>
          <w:sz w:val="22"/>
          <w:szCs w:val="22"/>
        </w:rPr>
        <w:t xml:space="preserve">μαζί με την </w:t>
      </w:r>
      <w:r w:rsidR="00542F93">
        <w:rPr>
          <w:rFonts w:ascii="Arial" w:hAnsi="Arial" w:cs="Arial"/>
          <w:sz w:val="22"/>
          <w:szCs w:val="22"/>
        </w:rPr>
        <w:t>τ</w:t>
      </w:r>
      <w:r w:rsidR="00664107">
        <w:rPr>
          <w:rFonts w:ascii="Arial" w:hAnsi="Arial" w:cs="Arial"/>
          <w:sz w:val="22"/>
          <w:szCs w:val="22"/>
        </w:rPr>
        <w:t>ρίτη των καθ’</w:t>
      </w:r>
      <w:r w:rsidR="002824AE">
        <w:rPr>
          <w:rFonts w:ascii="Arial" w:hAnsi="Arial" w:cs="Arial"/>
          <w:sz w:val="22"/>
          <w:szCs w:val="22"/>
        </w:rPr>
        <w:t xml:space="preserve"> </w:t>
      </w:r>
      <w:r w:rsidR="00664107">
        <w:rPr>
          <w:rFonts w:ascii="Arial" w:hAnsi="Arial" w:cs="Arial"/>
          <w:sz w:val="22"/>
          <w:szCs w:val="22"/>
        </w:rPr>
        <w:t xml:space="preserve">ων ενυπόθηκη δανείστρια μέχρι του ποσού </w:t>
      </w:r>
      <w:r w:rsidR="00542F93">
        <w:rPr>
          <w:rFonts w:ascii="Arial" w:hAnsi="Arial" w:cs="Arial"/>
          <w:sz w:val="22"/>
          <w:szCs w:val="22"/>
        </w:rPr>
        <w:t xml:space="preserve">της εγγραφείσας προσημείωσης </w:t>
      </w:r>
      <w:r w:rsidR="00664107">
        <w:rPr>
          <w:rFonts w:ascii="Arial" w:hAnsi="Arial" w:cs="Arial"/>
          <w:sz w:val="22"/>
          <w:szCs w:val="22"/>
        </w:rPr>
        <w:t xml:space="preserve">των </w:t>
      </w:r>
      <w:r w:rsidR="00542F93">
        <w:rPr>
          <w:rFonts w:ascii="Arial" w:hAnsi="Arial" w:cs="Arial"/>
          <w:sz w:val="22"/>
          <w:szCs w:val="22"/>
        </w:rPr>
        <w:t>54.000,00 ευρώ και β) να καταδικασθεί ο Δήμος Λαμιέων στη δικαστική του δαπάνη και στην αμοιβή του πληρεξουσίου δικηγόρου του.</w:t>
      </w:r>
    </w:p>
    <w:p w:rsidR="001D79D3" w:rsidRPr="001D79D3" w:rsidRDefault="00542F93" w:rsidP="001D79D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38/2020 απόφαση του Μονομελούς Πρωτοδικείου Λαμίας, η οποία εκδόθηκε επί της με αριθ. κατ. 371/Π-ΑΠ/74/3-4-2018 αίτησης, με την οποία διατάχθηκε η επανάληψη της συζήτησης της παραπάνω αίτησης, προκειμένου να </w:t>
      </w:r>
      <w:r w:rsidR="00F56E10">
        <w:rPr>
          <w:rFonts w:ascii="Arial" w:hAnsi="Arial" w:cs="Arial"/>
          <w:sz w:val="22"/>
          <w:szCs w:val="22"/>
        </w:rPr>
        <w:lastRenderedPageBreak/>
        <w:t>υποβληθεί εντός της τρίμηνης προθεσμίας και να προσκομισθεί η αίτηση διόρθωσης των στοιχείων του κτηματολογικού πίνακα, αναφορικά με τους φερόμενους ιδιοκτήτες της με αριθμό κτηματολογικού πίνακα 5 ιδιοκτησίας μετά των επικειμένων της.</w:t>
      </w:r>
      <w:r w:rsidR="001D79D3">
        <w:rPr>
          <w:rFonts w:ascii="Arial" w:hAnsi="Arial" w:cs="Arial"/>
          <w:sz w:val="22"/>
          <w:szCs w:val="22"/>
        </w:rPr>
        <w:t xml:space="preserve"> </w:t>
      </w:r>
      <w:r w:rsidR="001D79D3" w:rsidRPr="008832CF">
        <w:rPr>
          <w:rFonts w:ascii="Arial" w:hAnsi="Arial" w:cs="Arial"/>
          <w:sz w:val="22"/>
          <w:szCs w:val="22"/>
        </w:rPr>
        <w:t xml:space="preserve"> </w:t>
      </w:r>
    </w:p>
    <w:p w:rsidR="00F56E10" w:rsidRDefault="00F56E10" w:rsidP="00F56E1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F56E10">
        <w:rPr>
          <w:rFonts w:ascii="Arial" w:hAnsi="Arial" w:cs="Arial"/>
          <w:sz w:val="22"/>
          <w:szCs w:val="22"/>
        </w:rPr>
        <w:t xml:space="preserve">Η υπ’ αριθ. </w:t>
      </w:r>
      <w:r>
        <w:rPr>
          <w:rFonts w:ascii="Arial" w:hAnsi="Arial" w:cs="Arial"/>
          <w:sz w:val="22"/>
          <w:szCs w:val="22"/>
        </w:rPr>
        <w:t>2/2006 Πράξη Αναλογισμού Αποζημίωσης και Τακτοποίησης Ιδιοκτησιών της Διεύθυνσης Χωροταξίας και Περιβάλλοντος</w:t>
      </w:r>
      <w:r w:rsidR="00383863">
        <w:rPr>
          <w:rFonts w:ascii="Arial" w:hAnsi="Arial" w:cs="Arial"/>
          <w:sz w:val="22"/>
          <w:szCs w:val="22"/>
        </w:rPr>
        <w:t xml:space="preserve"> της Νομαρχιακής Αυτοδιοίκησης Φθιώτιδας</w:t>
      </w:r>
      <w:r>
        <w:rPr>
          <w:rFonts w:ascii="Arial" w:hAnsi="Arial" w:cs="Arial"/>
          <w:sz w:val="22"/>
          <w:szCs w:val="22"/>
        </w:rPr>
        <w:t xml:space="preserve">, για τη διάνοιξη της οδού Σεφέρη στα Καλύβια Λαμίας, η οποία κυρώθηκε με τη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οικ. 6007/4-7-2006 Απόφαση του Νομάρχη Φθιώτιδος</w:t>
      </w:r>
      <w:r w:rsidR="004B1EBA">
        <w:rPr>
          <w:rFonts w:ascii="Arial" w:hAnsi="Arial" w:cs="Arial"/>
          <w:sz w:val="22"/>
          <w:szCs w:val="22"/>
        </w:rPr>
        <w:t xml:space="preserve"> και μεταγράφηκε νόμιμα στα βιβλία Μεταγραφών του Υποθηκοφυλακείου Λαμίας</w:t>
      </w:r>
      <w:r>
        <w:rPr>
          <w:rFonts w:ascii="Arial" w:hAnsi="Arial" w:cs="Arial"/>
          <w:sz w:val="22"/>
          <w:szCs w:val="22"/>
        </w:rPr>
        <w:t>.</w:t>
      </w:r>
    </w:p>
    <w:p w:rsidR="004536CE" w:rsidRDefault="00F56E10" w:rsidP="00F56E1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 w:rsidR="00D17913">
        <w:rPr>
          <w:rFonts w:ascii="Arial" w:hAnsi="Arial" w:cs="Arial"/>
          <w:sz w:val="22"/>
          <w:szCs w:val="22"/>
        </w:rPr>
        <w:t>Η υπ’ αριθ. 134/2008 απόφαση του Μονομελούς Πρωτοδικείου Λαμίας</w:t>
      </w:r>
      <w:r w:rsidR="004536CE">
        <w:rPr>
          <w:rFonts w:ascii="Arial" w:hAnsi="Arial" w:cs="Arial"/>
          <w:sz w:val="22"/>
          <w:szCs w:val="22"/>
        </w:rPr>
        <w:t>,</w:t>
      </w:r>
      <w:r w:rsidR="00D17913">
        <w:rPr>
          <w:rFonts w:ascii="Arial" w:hAnsi="Arial" w:cs="Arial"/>
          <w:sz w:val="22"/>
          <w:szCs w:val="22"/>
        </w:rPr>
        <w:t xml:space="preserve"> με την οποία καθορίστηκε </w:t>
      </w:r>
      <w:r w:rsidR="00CA0B83">
        <w:rPr>
          <w:rFonts w:ascii="Arial" w:hAnsi="Arial" w:cs="Arial"/>
          <w:sz w:val="22"/>
          <w:szCs w:val="22"/>
        </w:rPr>
        <w:t xml:space="preserve">η </w:t>
      </w:r>
      <w:r w:rsidR="00D17913">
        <w:rPr>
          <w:rFonts w:ascii="Arial" w:hAnsi="Arial" w:cs="Arial"/>
          <w:sz w:val="22"/>
          <w:szCs w:val="22"/>
        </w:rPr>
        <w:t>προσωριν</w:t>
      </w:r>
      <w:r w:rsidR="00CA0B83">
        <w:rPr>
          <w:rFonts w:ascii="Arial" w:hAnsi="Arial" w:cs="Arial"/>
          <w:sz w:val="22"/>
          <w:szCs w:val="22"/>
        </w:rPr>
        <w:t>ή</w:t>
      </w:r>
      <w:r w:rsidR="00D17913">
        <w:rPr>
          <w:rFonts w:ascii="Arial" w:hAnsi="Arial" w:cs="Arial"/>
          <w:sz w:val="22"/>
          <w:szCs w:val="22"/>
        </w:rPr>
        <w:t xml:space="preserve"> τιμή μονάδος αποζημιώσεως </w:t>
      </w:r>
      <w:r w:rsidR="004536CE">
        <w:rPr>
          <w:rFonts w:ascii="Arial" w:hAnsi="Arial" w:cs="Arial"/>
          <w:sz w:val="22"/>
          <w:szCs w:val="22"/>
        </w:rPr>
        <w:t xml:space="preserve">για τη με αριθμό κτηματολογικού πίνακα 4 </w:t>
      </w:r>
      <w:proofErr w:type="spellStart"/>
      <w:r w:rsidR="004536CE">
        <w:rPr>
          <w:rFonts w:ascii="Arial" w:hAnsi="Arial" w:cs="Arial"/>
          <w:sz w:val="22"/>
          <w:szCs w:val="22"/>
        </w:rPr>
        <w:t>απαλλοτριούμενη</w:t>
      </w:r>
      <w:proofErr w:type="spellEnd"/>
      <w:r w:rsidR="004536CE">
        <w:rPr>
          <w:rFonts w:ascii="Arial" w:hAnsi="Arial" w:cs="Arial"/>
          <w:sz w:val="22"/>
          <w:szCs w:val="22"/>
        </w:rPr>
        <w:t xml:space="preserve"> ιδιοκτησία </w:t>
      </w:r>
      <w:r w:rsidR="004B1EBA">
        <w:rPr>
          <w:rFonts w:ascii="Arial" w:hAnsi="Arial" w:cs="Arial"/>
          <w:sz w:val="22"/>
          <w:szCs w:val="22"/>
        </w:rPr>
        <w:t xml:space="preserve">και των επικειμένων τους που απαλλοτριώθηκαν αναγκαστικά με την </w:t>
      </w:r>
      <w:r w:rsidR="004536CE">
        <w:rPr>
          <w:rFonts w:ascii="Arial" w:hAnsi="Arial" w:cs="Arial"/>
          <w:sz w:val="22"/>
          <w:szCs w:val="22"/>
        </w:rPr>
        <w:t xml:space="preserve">υπ’ αριθ. 2/2006 </w:t>
      </w:r>
      <w:r w:rsidR="00CB36E9">
        <w:rPr>
          <w:rFonts w:ascii="Arial" w:hAnsi="Arial" w:cs="Arial"/>
          <w:sz w:val="22"/>
          <w:szCs w:val="22"/>
        </w:rPr>
        <w:t>Π</w:t>
      </w:r>
      <w:r w:rsidR="004536CE">
        <w:rPr>
          <w:rFonts w:ascii="Arial" w:hAnsi="Arial" w:cs="Arial"/>
          <w:sz w:val="22"/>
          <w:szCs w:val="22"/>
        </w:rPr>
        <w:t xml:space="preserve">ράξη </w:t>
      </w:r>
      <w:r w:rsidR="00CB36E9">
        <w:rPr>
          <w:rFonts w:ascii="Arial" w:hAnsi="Arial" w:cs="Arial"/>
          <w:sz w:val="22"/>
          <w:szCs w:val="22"/>
        </w:rPr>
        <w:t>Α</w:t>
      </w:r>
      <w:r w:rsidR="004536CE">
        <w:rPr>
          <w:rFonts w:ascii="Arial" w:hAnsi="Arial" w:cs="Arial"/>
          <w:sz w:val="22"/>
          <w:szCs w:val="22"/>
        </w:rPr>
        <w:t>ναλογισμού</w:t>
      </w:r>
      <w:r w:rsidR="004B1EBA">
        <w:rPr>
          <w:rFonts w:ascii="Arial" w:hAnsi="Arial" w:cs="Arial"/>
          <w:sz w:val="22"/>
          <w:szCs w:val="22"/>
        </w:rPr>
        <w:t xml:space="preserve"> </w:t>
      </w:r>
      <w:r w:rsidR="00CB36E9">
        <w:rPr>
          <w:rFonts w:ascii="Arial" w:hAnsi="Arial" w:cs="Arial"/>
          <w:sz w:val="22"/>
          <w:szCs w:val="22"/>
        </w:rPr>
        <w:t>Α</w:t>
      </w:r>
      <w:r w:rsidR="004B1EBA">
        <w:rPr>
          <w:rFonts w:ascii="Arial" w:hAnsi="Arial" w:cs="Arial"/>
          <w:sz w:val="22"/>
          <w:szCs w:val="22"/>
        </w:rPr>
        <w:t xml:space="preserve">ποζημίωσης και </w:t>
      </w:r>
      <w:r w:rsidR="00CB36E9">
        <w:rPr>
          <w:rFonts w:ascii="Arial" w:hAnsi="Arial" w:cs="Arial"/>
          <w:sz w:val="22"/>
          <w:szCs w:val="22"/>
        </w:rPr>
        <w:t>Τ</w:t>
      </w:r>
      <w:r w:rsidR="004B1EBA">
        <w:rPr>
          <w:rFonts w:ascii="Arial" w:hAnsi="Arial" w:cs="Arial"/>
          <w:sz w:val="22"/>
          <w:szCs w:val="22"/>
        </w:rPr>
        <w:t xml:space="preserve">ακτοποίησης </w:t>
      </w:r>
      <w:r w:rsidR="00CB36E9">
        <w:rPr>
          <w:rFonts w:ascii="Arial" w:hAnsi="Arial" w:cs="Arial"/>
          <w:sz w:val="22"/>
          <w:szCs w:val="22"/>
        </w:rPr>
        <w:t>Ι</w:t>
      </w:r>
      <w:r w:rsidR="004B1EBA">
        <w:rPr>
          <w:rFonts w:ascii="Arial" w:hAnsi="Arial" w:cs="Arial"/>
          <w:sz w:val="22"/>
          <w:szCs w:val="22"/>
        </w:rPr>
        <w:t>διοκτησιών της Διεύθυνσης Χωροταξίας και Περιβάλλοντος της Νομαρχιακής Αυτοδιοίκησης Φθιώτιδας</w:t>
      </w:r>
      <w:r w:rsidR="004536CE">
        <w:rPr>
          <w:rFonts w:ascii="Arial" w:hAnsi="Arial" w:cs="Arial"/>
          <w:sz w:val="22"/>
          <w:szCs w:val="22"/>
        </w:rPr>
        <w:t>.</w:t>
      </w:r>
    </w:p>
    <w:p w:rsidR="004B1EBA" w:rsidRDefault="004536CE" w:rsidP="004B1EB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>
        <w:rPr>
          <w:rFonts w:ascii="Arial" w:hAnsi="Arial" w:cs="Arial"/>
          <w:sz w:val="22"/>
          <w:szCs w:val="22"/>
        </w:rPr>
        <w:t xml:space="preserve"> </w:t>
      </w:r>
      <w:r w:rsidR="00D1791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Η υπ’ αριθ. 1</w:t>
      </w:r>
      <w:r w:rsidR="00CA0B83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>/200</w:t>
      </w:r>
      <w:r w:rsidR="00CA0B83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απόφαση του </w:t>
      </w:r>
      <w:r w:rsidR="00955172">
        <w:rPr>
          <w:rFonts w:ascii="Arial" w:hAnsi="Arial" w:cs="Arial"/>
          <w:sz w:val="22"/>
          <w:szCs w:val="22"/>
        </w:rPr>
        <w:t>Εφετείου</w:t>
      </w:r>
      <w:r>
        <w:rPr>
          <w:rFonts w:ascii="Arial" w:hAnsi="Arial" w:cs="Arial"/>
          <w:sz w:val="22"/>
          <w:szCs w:val="22"/>
        </w:rPr>
        <w:t xml:space="preserve"> Λαμίας, με την οποία καθορίστηκε </w:t>
      </w:r>
      <w:r w:rsidR="00CA0B83">
        <w:rPr>
          <w:rFonts w:ascii="Arial" w:hAnsi="Arial" w:cs="Arial"/>
          <w:sz w:val="22"/>
          <w:szCs w:val="22"/>
        </w:rPr>
        <w:t xml:space="preserve">η οριστική </w:t>
      </w:r>
      <w:r>
        <w:rPr>
          <w:rFonts w:ascii="Arial" w:hAnsi="Arial" w:cs="Arial"/>
          <w:sz w:val="22"/>
          <w:szCs w:val="22"/>
        </w:rPr>
        <w:t xml:space="preserve">τιμή μονάδος αποζημιώσεως για </w:t>
      </w:r>
      <w:r w:rsidR="00CA0B83">
        <w:rPr>
          <w:rFonts w:ascii="Arial" w:hAnsi="Arial" w:cs="Arial"/>
          <w:sz w:val="22"/>
          <w:szCs w:val="22"/>
        </w:rPr>
        <w:t>τ</w:t>
      </w:r>
      <w:r w:rsidR="004B1EBA">
        <w:rPr>
          <w:rFonts w:ascii="Arial" w:hAnsi="Arial" w:cs="Arial"/>
          <w:sz w:val="22"/>
          <w:szCs w:val="22"/>
        </w:rPr>
        <w:t xml:space="preserve">α ακίνητα που </w:t>
      </w:r>
      <w:r w:rsidR="00CA0B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απαλλοτρι</w:t>
      </w:r>
      <w:r w:rsidR="004B1EBA">
        <w:rPr>
          <w:rFonts w:ascii="Arial" w:hAnsi="Arial" w:cs="Arial"/>
          <w:sz w:val="22"/>
          <w:szCs w:val="22"/>
        </w:rPr>
        <w:t xml:space="preserve">ώθηκαν αναγκαστικά </w:t>
      </w:r>
      <w:r>
        <w:rPr>
          <w:rFonts w:ascii="Arial" w:hAnsi="Arial" w:cs="Arial"/>
          <w:sz w:val="22"/>
          <w:szCs w:val="22"/>
        </w:rPr>
        <w:t xml:space="preserve">με την υπ’ αριθ. 2/2006 </w:t>
      </w:r>
      <w:r w:rsidR="00CB36E9">
        <w:rPr>
          <w:rFonts w:ascii="Arial" w:hAnsi="Arial" w:cs="Arial"/>
          <w:sz w:val="22"/>
          <w:szCs w:val="22"/>
        </w:rPr>
        <w:t>Π</w:t>
      </w:r>
      <w:r>
        <w:rPr>
          <w:rFonts w:ascii="Arial" w:hAnsi="Arial" w:cs="Arial"/>
          <w:sz w:val="22"/>
          <w:szCs w:val="22"/>
        </w:rPr>
        <w:t xml:space="preserve">ράξη </w:t>
      </w:r>
      <w:r w:rsidR="00CB36E9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ναλογισμού</w:t>
      </w:r>
      <w:r w:rsidR="004B1EBA">
        <w:rPr>
          <w:rFonts w:ascii="Arial" w:hAnsi="Arial" w:cs="Arial"/>
          <w:sz w:val="22"/>
          <w:szCs w:val="22"/>
        </w:rPr>
        <w:t xml:space="preserve"> </w:t>
      </w:r>
      <w:r w:rsidR="00CB36E9">
        <w:rPr>
          <w:rFonts w:ascii="Arial" w:hAnsi="Arial" w:cs="Arial"/>
          <w:sz w:val="22"/>
          <w:szCs w:val="22"/>
        </w:rPr>
        <w:t>Α</w:t>
      </w:r>
      <w:r w:rsidR="004B1EBA">
        <w:rPr>
          <w:rFonts w:ascii="Arial" w:hAnsi="Arial" w:cs="Arial"/>
          <w:sz w:val="22"/>
          <w:szCs w:val="22"/>
        </w:rPr>
        <w:t xml:space="preserve">ποζημίωσης και </w:t>
      </w:r>
      <w:r w:rsidR="00CB36E9">
        <w:rPr>
          <w:rFonts w:ascii="Arial" w:hAnsi="Arial" w:cs="Arial"/>
          <w:sz w:val="22"/>
          <w:szCs w:val="22"/>
        </w:rPr>
        <w:t>Τ</w:t>
      </w:r>
      <w:r w:rsidR="004B1EBA">
        <w:rPr>
          <w:rFonts w:ascii="Arial" w:hAnsi="Arial" w:cs="Arial"/>
          <w:sz w:val="22"/>
          <w:szCs w:val="22"/>
        </w:rPr>
        <w:t xml:space="preserve">ακτοποίησης </w:t>
      </w:r>
      <w:r w:rsidR="00CB36E9">
        <w:rPr>
          <w:rFonts w:ascii="Arial" w:hAnsi="Arial" w:cs="Arial"/>
          <w:sz w:val="22"/>
          <w:szCs w:val="22"/>
        </w:rPr>
        <w:t>Ι</w:t>
      </w:r>
      <w:r w:rsidR="004B1EBA">
        <w:rPr>
          <w:rFonts w:ascii="Arial" w:hAnsi="Arial" w:cs="Arial"/>
          <w:sz w:val="22"/>
          <w:szCs w:val="22"/>
        </w:rPr>
        <w:t>διοκτησιών της Διεύθυνσης Χωροταξίας και Περιβάλλοντος της Νομαρχιακής Αυτοδιοίκησης Φθιώτιδας.</w:t>
      </w:r>
    </w:p>
    <w:p w:rsidR="001D79D3" w:rsidRPr="008832CF" w:rsidRDefault="00CA0B83" w:rsidP="00CA0B8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 xml:space="preserve">Η από 21-6-2022 και με </w:t>
      </w:r>
      <w:r w:rsidRPr="003A40E5">
        <w:rPr>
          <w:rFonts w:ascii="Arial" w:hAnsi="Arial" w:cs="Arial"/>
          <w:b/>
          <w:sz w:val="22"/>
          <w:szCs w:val="22"/>
        </w:rPr>
        <w:t>αριθ. κατ. 371/Π-ΑΠ 74/21-6-2022</w:t>
      </w:r>
      <w:r>
        <w:rPr>
          <w:rFonts w:ascii="Arial" w:hAnsi="Arial" w:cs="Arial"/>
          <w:sz w:val="22"/>
          <w:szCs w:val="22"/>
        </w:rPr>
        <w:t xml:space="preserve"> ενώπιον του Μονομελούς Πρωτοδικείου Λαμίας </w:t>
      </w:r>
      <w:r w:rsidR="001D79D3" w:rsidRPr="003A40E5">
        <w:rPr>
          <w:rFonts w:ascii="Arial" w:hAnsi="Arial" w:cs="Arial"/>
          <w:b/>
          <w:sz w:val="22"/>
          <w:szCs w:val="22"/>
        </w:rPr>
        <w:t>αίτηση – κλήση</w:t>
      </w:r>
      <w:r w:rsidR="001D79D3">
        <w:rPr>
          <w:rFonts w:ascii="Arial" w:hAnsi="Arial" w:cs="Arial"/>
          <w:sz w:val="22"/>
          <w:szCs w:val="22"/>
        </w:rPr>
        <w:t xml:space="preserve"> </w:t>
      </w:r>
      <w:r w:rsidR="004B1EBA" w:rsidRPr="008832CF">
        <w:rPr>
          <w:rFonts w:ascii="Arial" w:hAnsi="Arial" w:cs="Arial"/>
          <w:sz w:val="22"/>
          <w:szCs w:val="22"/>
        </w:rPr>
        <w:t>τ</w:t>
      </w:r>
      <w:r w:rsidR="004B1EBA">
        <w:rPr>
          <w:rFonts w:ascii="Arial" w:hAnsi="Arial" w:cs="Arial"/>
          <w:sz w:val="22"/>
          <w:szCs w:val="22"/>
        </w:rPr>
        <w:t>ου</w:t>
      </w:r>
      <w:r w:rsidR="004B1EBA" w:rsidRPr="008832CF">
        <w:rPr>
          <w:rFonts w:ascii="Arial" w:hAnsi="Arial" w:cs="Arial"/>
          <w:sz w:val="22"/>
          <w:szCs w:val="22"/>
        </w:rPr>
        <w:t xml:space="preserve"> </w:t>
      </w:r>
      <w:r w:rsidR="004B1EBA">
        <w:rPr>
          <w:rFonts w:ascii="Arial" w:hAnsi="Arial" w:cs="Arial"/>
          <w:b/>
          <w:sz w:val="22"/>
          <w:szCs w:val="22"/>
        </w:rPr>
        <w:t xml:space="preserve">Ηλία Παπαγεωργίου του Νικολάου </w:t>
      </w:r>
      <w:r w:rsidR="004B1EBA" w:rsidRPr="008832CF">
        <w:rPr>
          <w:rFonts w:ascii="Arial" w:hAnsi="Arial" w:cs="Arial"/>
          <w:sz w:val="22"/>
          <w:szCs w:val="22"/>
        </w:rPr>
        <w:t>κατά</w:t>
      </w:r>
      <w:r w:rsidR="004B1EBA">
        <w:rPr>
          <w:rFonts w:ascii="Arial" w:hAnsi="Arial" w:cs="Arial"/>
          <w:sz w:val="22"/>
          <w:szCs w:val="22"/>
        </w:rPr>
        <w:t xml:space="preserve"> </w:t>
      </w:r>
      <w:r w:rsidR="004B1EBA" w:rsidRPr="00CA0B83">
        <w:rPr>
          <w:rFonts w:ascii="Arial" w:hAnsi="Arial" w:cs="Arial"/>
          <w:sz w:val="22"/>
          <w:szCs w:val="22"/>
        </w:rPr>
        <w:t>:</w:t>
      </w:r>
      <w:r w:rsidR="004B1EBA">
        <w:rPr>
          <w:rFonts w:ascii="Arial" w:hAnsi="Arial" w:cs="Arial"/>
          <w:sz w:val="22"/>
          <w:szCs w:val="22"/>
        </w:rPr>
        <w:t xml:space="preserve"> 1. Του Δήμου Λαμιέων, 2. Του Νικολάου Παπαγεωργίου του Ηλία και 3. Της ανώνυμης τραπεζικής εταιρείας με την επωνυμία «ΕΘΝΙΚΗ ΤΡΑΠΕΖΑ ΤΗΣ ΕΛΛΑΔΟΣ Α.Ε.», </w:t>
      </w:r>
      <w:r w:rsidR="001D79D3">
        <w:rPr>
          <w:rFonts w:ascii="Arial" w:hAnsi="Arial" w:cs="Arial"/>
          <w:sz w:val="22"/>
          <w:szCs w:val="22"/>
        </w:rPr>
        <w:t>για επαν</w:t>
      </w:r>
      <w:r>
        <w:rPr>
          <w:rFonts w:ascii="Arial" w:hAnsi="Arial" w:cs="Arial"/>
          <w:sz w:val="22"/>
          <w:szCs w:val="22"/>
        </w:rPr>
        <w:t xml:space="preserve">άληψη της </w:t>
      </w:r>
      <w:r w:rsidR="001D79D3">
        <w:rPr>
          <w:rFonts w:ascii="Arial" w:hAnsi="Arial" w:cs="Arial"/>
          <w:sz w:val="22"/>
          <w:szCs w:val="22"/>
        </w:rPr>
        <w:t xml:space="preserve">συζήτησης της από </w:t>
      </w:r>
      <w:r>
        <w:rPr>
          <w:rFonts w:ascii="Arial" w:hAnsi="Arial" w:cs="Arial"/>
          <w:sz w:val="22"/>
          <w:szCs w:val="22"/>
        </w:rPr>
        <w:t xml:space="preserve">2-4-2018 </w:t>
      </w:r>
      <w:r w:rsidR="001D79D3">
        <w:rPr>
          <w:rFonts w:ascii="Arial" w:hAnsi="Arial" w:cs="Arial"/>
          <w:sz w:val="22"/>
          <w:szCs w:val="22"/>
        </w:rPr>
        <w:t xml:space="preserve">και με </w:t>
      </w:r>
      <w:r w:rsidR="001D79D3" w:rsidRPr="003A40E5">
        <w:rPr>
          <w:rFonts w:ascii="Arial" w:hAnsi="Arial" w:cs="Arial"/>
          <w:b/>
          <w:sz w:val="22"/>
          <w:szCs w:val="22"/>
        </w:rPr>
        <w:t>αρ</w:t>
      </w:r>
      <w:r w:rsidRPr="003A40E5">
        <w:rPr>
          <w:rFonts w:ascii="Arial" w:hAnsi="Arial" w:cs="Arial"/>
          <w:b/>
          <w:sz w:val="22"/>
          <w:szCs w:val="22"/>
        </w:rPr>
        <w:t>ιθ</w:t>
      </w:r>
      <w:r w:rsidR="001D79D3" w:rsidRPr="003A40E5">
        <w:rPr>
          <w:rFonts w:ascii="Arial" w:hAnsi="Arial" w:cs="Arial"/>
          <w:b/>
          <w:sz w:val="22"/>
          <w:szCs w:val="22"/>
        </w:rPr>
        <w:t>. κατ. 3</w:t>
      </w:r>
      <w:r w:rsidRPr="003A40E5">
        <w:rPr>
          <w:rFonts w:ascii="Arial" w:hAnsi="Arial" w:cs="Arial"/>
          <w:b/>
          <w:sz w:val="22"/>
          <w:szCs w:val="22"/>
        </w:rPr>
        <w:t>71</w:t>
      </w:r>
      <w:r w:rsidR="001D79D3" w:rsidRPr="003A40E5">
        <w:rPr>
          <w:rFonts w:ascii="Arial" w:hAnsi="Arial" w:cs="Arial"/>
          <w:b/>
          <w:sz w:val="22"/>
          <w:szCs w:val="22"/>
        </w:rPr>
        <w:t>/</w:t>
      </w:r>
      <w:r w:rsidRPr="003A40E5">
        <w:rPr>
          <w:rFonts w:ascii="Arial" w:hAnsi="Arial" w:cs="Arial"/>
          <w:b/>
          <w:sz w:val="22"/>
          <w:szCs w:val="22"/>
        </w:rPr>
        <w:t>Π-</w:t>
      </w:r>
      <w:r w:rsidR="001D79D3" w:rsidRPr="003A40E5">
        <w:rPr>
          <w:rFonts w:ascii="Arial" w:hAnsi="Arial" w:cs="Arial"/>
          <w:b/>
          <w:sz w:val="22"/>
          <w:szCs w:val="22"/>
        </w:rPr>
        <w:t>ΑΠ</w:t>
      </w:r>
      <w:r w:rsidRPr="003A40E5">
        <w:rPr>
          <w:rFonts w:ascii="Arial" w:hAnsi="Arial" w:cs="Arial"/>
          <w:b/>
          <w:sz w:val="22"/>
          <w:szCs w:val="22"/>
        </w:rPr>
        <w:t>/74/3-4-2018</w:t>
      </w:r>
      <w:r>
        <w:rPr>
          <w:rFonts w:ascii="Arial" w:hAnsi="Arial" w:cs="Arial"/>
          <w:sz w:val="22"/>
          <w:szCs w:val="22"/>
        </w:rPr>
        <w:t xml:space="preserve"> </w:t>
      </w:r>
      <w:r w:rsidR="001D79D3" w:rsidRPr="008832CF">
        <w:rPr>
          <w:rFonts w:ascii="Arial" w:hAnsi="Arial" w:cs="Arial"/>
          <w:b/>
          <w:sz w:val="22"/>
          <w:szCs w:val="22"/>
        </w:rPr>
        <w:t>αίτηση</w:t>
      </w:r>
      <w:r w:rsidR="001D79D3">
        <w:rPr>
          <w:rFonts w:ascii="Arial" w:hAnsi="Arial" w:cs="Arial"/>
          <w:b/>
          <w:sz w:val="22"/>
          <w:szCs w:val="22"/>
        </w:rPr>
        <w:t>ς</w:t>
      </w:r>
      <w:r w:rsidR="001D79D3" w:rsidRPr="008832CF">
        <w:rPr>
          <w:rFonts w:ascii="Arial" w:hAnsi="Arial" w:cs="Arial"/>
          <w:b/>
          <w:sz w:val="22"/>
          <w:szCs w:val="22"/>
        </w:rPr>
        <w:t xml:space="preserve"> αναγνώρισης δικαιούχων</w:t>
      </w:r>
      <w:r w:rsidR="001D79D3"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>ου</w:t>
      </w:r>
      <w:r w:rsidR="001D79D3" w:rsidRPr="008832CF">
        <w:rPr>
          <w:rFonts w:ascii="Arial" w:hAnsi="Arial" w:cs="Arial"/>
          <w:sz w:val="22"/>
          <w:szCs w:val="22"/>
        </w:rPr>
        <w:t xml:space="preserve"> : </w:t>
      </w:r>
      <w:r>
        <w:rPr>
          <w:rFonts w:ascii="Arial" w:hAnsi="Arial" w:cs="Arial"/>
          <w:b/>
          <w:sz w:val="22"/>
          <w:szCs w:val="22"/>
        </w:rPr>
        <w:t xml:space="preserve">Ηλία Παπαγεωργίου του Νικολάου </w:t>
      </w:r>
      <w:r w:rsidR="001D79D3" w:rsidRPr="008832CF">
        <w:rPr>
          <w:rFonts w:ascii="Arial" w:hAnsi="Arial" w:cs="Arial"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 w:rsidRPr="00CA0B8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Λαμιέων, 2. Του Νικολάου Παπαγεωργίου του Ηλία και 3. Της ανώνυμης τραπεζικής εταιρείας με την επωνυμία «ΕΘΝΙΚΗ ΤΡΑΠΕΖΑ ΤΗΣ ΕΛΛΑΔΟΣ Α.Ε.»</w:t>
      </w:r>
      <w:r w:rsidR="003A40E5">
        <w:rPr>
          <w:rFonts w:ascii="Arial" w:hAnsi="Arial" w:cs="Arial"/>
          <w:sz w:val="22"/>
          <w:szCs w:val="22"/>
        </w:rPr>
        <w:t xml:space="preserve">, με την οποία </w:t>
      </w:r>
      <w:r w:rsidR="001D79D3" w:rsidRPr="008832CF">
        <w:rPr>
          <w:rFonts w:ascii="Arial" w:hAnsi="Arial" w:cs="Arial"/>
          <w:sz w:val="22"/>
          <w:szCs w:val="22"/>
        </w:rPr>
        <w:t>ορίστηκε</w:t>
      </w:r>
      <w:r w:rsidR="003A40E5">
        <w:rPr>
          <w:rFonts w:ascii="Arial" w:hAnsi="Arial" w:cs="Arial"/>
          <w:sz w:val="22"/>
          <w:szCs w:val="22"/>
        </w:rPr>
        <w:t xml:space="preserve"> η συζήτησή της </w:t>
      </w:r>
      <w:r w:rsidR="001D79D3" w:rsidRPr="008832CF">
        <w:rPr>
          <w:rFonts w:ascii="Arial" w:hAnsi="Arial" w:cs="Arial"/>
          <w:sz w:val="22"/>
          <w:szCs w:val="22"/>
        </w:rPr>
        <w:t xml:space="preserve">για τη </w:t>
      </w:r>
      <w:r w:rsidR="001D79D3" w:rsidRPr="008832CF">
        <w:rPr>
          <w:rFonts w:ascii="Arial" w:hAnsi="Arial" w:cs="Arial"/>
          <w:b/>
          <w:sz w:val="22"/>
          <w:szCs w:val="22"/>
        </w:rPr>
        <w:t>δικάσιμο της</w:t>
      </w:r>
      <w:r w:rsidR="001D79D3" w:rsidRPr="008832CF">
        <w:rPr>
          <w:rFonts w:ascii="Arial" w:hAnsi="Arial" w:cs="Arial"/>
          <w:sz w:val="22"/>
          <w:szCs w:val="22"/>
        </w:rPr>
        <w:t xml:space="preserve"> </w:t>
      </w:r>
      <w:r w:rsidR="003A40E5">
        <w:rPr>
          <w:rFonts w:ascii="Arial" w:hAnsi="Arial" w:cs="Arial"/>
          <w:b/>
          <w:sz w:val="22"/>
          <w:szCs w:val="22"/>
        </w:rPr>
        <w:t>9</w:t>
      </w:r>
      <w:r w:rsidR="001D79D3" w:rsidRPr="008832CF">
        <w:rPr>
          <w:rFonts w:ascii="Arial" w:hAnsi="Arial" w:cs="Arial"/>
          <w:b/>
          <w:sz w:val="22"/>
          <w:szCs w:val="22"/>
        </w:rPr>
        <w:t>-1</w:t>
      </w:r>
      <w:r w:rsidR="003A40E5">
        <w:rPr>
          <w:rFonts w:ascii="Arial" w:hAnsi="Arial" w:cs="Arial"/>
          <w:b/>
          <w:sz w:val="22"/>
          <w:szCs w:val="22"/>
        </w:rPr>
        <w:t>2</w:t>
      </w:r>
      <w:r w:rsidR="001D79D3" w:rsidRPr="008832CF">
        <w:rPr>
          <w:rFonts w:ascii="Arial" w:hAnsi="Arial" w:cs="Arial"/>
          <w:b/>
          <w:sz w:val="22"/>
          <w:szCs w:val="22"/>
        </w:rPr>
        <w:t>-202</w:t>
      </w:r>
      <w:r w:rsidR="003A40E5">
        <w:rPr>
          <w:rFonts w:ascii="Arial" w:hAnsi="Arial" w:cs="Arial"/>
          <w:b/>
          <w:sz w:val="22"/>
          <w:szCs w:val="22"/>
        </w:rPr>
        <w:t>2</w:t>
      </w:r>
      <w:r w:rsidR="001D79D3" w:rsidRPr="008832CF">
        <w:rPr>
          <w:rFonts w:ascii="Arial" w:hAnsi="Arial" w:cs="Arial"/>
          <w:sz w:val="22"/>
          <w:szCs w:val="22"/>
        </w:rPr>
        <w:t xml:space="preserve"> ενώπιον του </w:t>
      </w:r>
      <w:r w:rsidR="001D79D3">
        <w:rPr>
          <w:rFonts w:ascii="Arial" w:hAnsi="Arial" w:cs="Arial"/>
          <w:sz w:val="22"/>
          <w:szCs w:val="22"/>
        </w:rPr>
        <w:t>Μονομελούς Πρωτοδικείου Λαμίας</w:t>
      </w:r>
      <w:r w:rsidR="003A40E5">
        <w:rPr>
          <w:rFonts w:ascii="Arial" w:hAnsi="Arial" w:cs="Arial"/>
          <w:sz w:val="22"/>
          <w:szCs w:val="22"/>
        </w:rPr>
        <w:t>.</w:t>
      </w:r>
    </w:p>
    <w:p w:rsidR="001D79D3" w:rsidRPr="007356B0" w:rsidRDefault="001D79D3" w:rsidP="003A40E5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Λαμιέων,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1D79D3" w:rsidRPr="007356B0" w:rsidRDefault="001D79D3" w:rsidP="003A40E5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Το γεγονός ότι στο Δήμο Λαμιέων δεν υπηρετεί δικηγόρος με σχέση έμμισθης εντολής (πάγια αντιμισθία), ώστε να παρίσταται ενώπιον των Δικαστηρίων εκπροσωπώντας το Δήμο Λαμιέων.</w:t>
      </w:r>
    </w:p>
    <w:p w:rsidR="001D79D3" w:rsidRPr="0087387F" w:rsidRDefault="003A40E5" w:rsidP="003A40E5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1D79D3">
        <w:rPr>
          <w:rFonts w:ascii="Arial" w:hAnsi="Arial" w:cs="Arial"/>
          <w:sz w:val="22"/>
          <w:szCs w:val="22"/>
        </w:rPr>
        <w:t xml:space="preserve"> Οργανισμό</w:t>
      </w:r>
      <w:r>
        <w:rPr>
          <w:rFonts w:ascii="Arial" w:hAnsi="Arial" w:cs="Arial"/>
          <w:sz w:val="22"/>
          <w:szCs w:val="22"/>
        </w:rPr>
        <w:t>ς</w:t>
      </w:r>
      <w:r w:rsidR="001D79D3">
        <w:rPr>
          <w:rFonts w:ascii="Arial" w:hAnsi="Arial" w:cs="Arial"/>
          <w:sz w:val="22"/>
          <w:szCs w:val="22"/>
        </w:rPr>
        <w:t xml:space="preserve"> Εσωτερικής Υπηρεσίας (Ο.Ε.Υ.) του Δήμου Λαμιέων,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>
        <w:rPr>
          <w:rFonts w:ascii="Arial" w:hAnsi="Arial" w:cs="Arial"/>
          <w:sz w:val="22"/>
          <w:szCs w:val="22"/>
        </w:rPr>
        <w:t xml:space="preserve">στον οποίο </w:t>
      </w:r>
      <w:r w:rsidR="001D79D3">
        <w:rPr>
          <w:rFonts w:ascii="Arial" w:hAnsi="Arial" w:cs="Arial"/>
          <w:sz w:val="22"/>
          <w:szCs w:val="22"/>
        </w:rPr>
        <w:t xml:space="preserve">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1D79D3" w:rsidRPr="00C41103" w:rsidRDefault="001D79D3" w:rsidP="003A40E5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 w:rsidR="004D05C3">
        <w:rPr>
          <w:rFonts w:ascii="Arial" w:hAnsi="Arial" w:cs="Arial"/>
          <w:sz w:val="22"/>
          <w:szCs w:val="22"/>
        </w:rPr>
        <w:t xml:space="preserve">υπ’ </w:t>
      </w:r>
      <w:proofErr w:type="spellStart"/>
      <w:r w:rsidR="004D05C3">
        <w:rPr>
          <w:rFonts w:ascii="Arial" w:hAnsi="Arial" w:cs="Arial"/>
          <w:sz w:val="22"/>
          <w:szCs w:val="22"/>
        </w:rPr>
        <w:t>αριθμ</w:t>
      </w:r>
      <w:proofErr w:type="spellEnd"/>
      <w:r w:rsidR="004D05C3">
        <w:rPr>
          <w:rFonts w:ascii="Arial" w:hAnsi="Arial" w:cs="Arial"/>
          <w:sz w:val="22"/>
          <w:szCs w:val="22"/>
        </w:rPr>
        <w:t>. Δ.Υ. / 25</w:t>
      </w:r>
      <w:r>
        <w:rPr>
          <w:rFonts w:ascii="Arial" w:hAnsi="Arial" w:cs="Arial"/>
          <w:sz w:val="22"/>
          <w:szCs w:val="22"/>
        </w:rPr>
        <w:t>-</w:t>
      </w:r>
      <w:r w:rsidR="003A40E5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</w:t>
      </w:r>
      <w:r w:rsidR="003A40E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Λαμιέων.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CB36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4F475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</w:t>
      </w:r>
      <w:r w:rsidR="004F4759">
        <w:rPr>
          <w:rFonts w:ascii="Arial" w:hAnsi="Arial" w:cs="Arial"/>
          <w:sz w:val="22"/>
          <w:szCs w:val="22"/>
        </w:rPr>
        <w:t xml:space="preserve"> τις διατάξεις του άρθρου 38 του Ν. 4795/2021 (ΦΕΚ Α΄ 62/17-4-2021)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4F4759">
        <w:rPr>
          <w:rFonts w:ascii="Arial" w:hAnsi="Arial" w:cs="Arial"/>
          <w:b/>
          <w:sz w:val="22"/>
          <w:szCs w:val="22"/>
        </w:rPr>
        <w:t xml:space="preserve">Βασιλική Ντελή του Γεωργίου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4F4759">
        <w:rPr>
          <w:rFonts w:ascii="Arial" w:hAnsi="Arial" w:cs="Arial"/>
          <w:b/>
          <w:sz w:val="22"/>
          <w:szCs w:val="22"/>
        </w:rPr>
        <w:t>347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</w:t>
      </w:r>
      <w:r w:rsidR="001E4859">
        <w:rPr>
          <w:rFonts w:ascii="Arial" w:hAnsi="Arial" w:cs="Arial"/>
          <w:sz w:val="22"/>
          <w:szCs w:val="22"/>
        </w:rPr>
        <w:t>αθε</w:t>
      </w:r>
      <w:r>
        <w:rPr>
          <w:rFonts w:ascii="Arial" w:hAnsi="Arial" w:cs="Arial"/>
          <w:sz w:val="22"/>
          <w:szCs w:val="22"/>
        </w:rPr>
        <w:t xml:space="preserve">ί, για λογαριασμό του Δήμου Λαμιέων, την </w:t>
      </w:r>
      <w:r w:rsidR="004F4759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-1</w:t>
      </w:r>
      <w:r w:rsidR="004F475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4F4759"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sz w:val="22"/>
          <w:szCs w:val="22"/>
        </w:rPr>
        <w:t>κατά τη συζήτηση της με αρ</w:t>
      </w:r>
      <w:r w:rsidR="004F4759">
        <w:rPr>
          <w:rFonts w:ascii="Arial" w:hAnsi="Arial" w:cs="Arial"/>
          <w:sz w:val="22"/>
          <w:szCs w:val="22"/>
        </w:rPr>
        <w:t>ιθ</w:t>
      </w:r>
      <w:r>
        <w:rPr>
          <w:rFonts w:ascii="Arial" w:hAnsi="Arial" w:cs="Arial"/>
          <w:sz w:val="22"/>
          <w:szCs w:val="22"/>
        </w:rPr>
        <w:t>. κατ. 3</w:t>
      </w:r>
      <w:r w:rsidR="004F4759">
        <w:rPr>
          <w:rFonts w:ascii="Arial" w:hAnsi="Arial" w:cs="Arial"/>
          <w:sz w:val="22"/>
          <w:szCs w:val="22"/>
        </w:rPr>
        <w:t>71/Π-</w:t>
      </w:r>
      <w:r>
        <w:rPr>
          <w:rFonts w:ascii="Arial" w:hAnsi="Arial" w:cs="Arial"/>
          <w:sz w:val="22"/>
          <w:szCs w:val="22"/>
        </w:rPr>
        <w:t>ΑΠ</w:t>
      </w:r>
      <w:r w:rsidR="004F4759">
        <w:rPr>
          <w:rFonts w:ascii="Arial" w:hAnsi="Arial" w:cs="Arial"/>
          <w:sz w:val="22"/>
          <w:szCs w:val="22"/>
        </w:rPr>
        <w:t xml:space="preserve">/74/18 </w:t>
      </w:r>
      <w:r>
        <w:rPr>
          <w:rFonts w:ascii="Arial" w:hAnsi="Arial" w:cs="Arial"/>
          <w:sz w:val="22"/>
          <w:szCs w:val="22"/>
        </w:rPr>
        <w:t xml:space="preserve">αίτησης αναγνώρισης δικαιούχων, </w:t>
      </w:r>
      <w:r w:rsidR="004F4759">
        <w:rPr>
          <w:rFonts w:ascii="Arial" w:hAnsi="Arial" w:cs="Arial"/>
          <w:sz w:val="22"/>
          <w:szCs w:val="22"/>
        </w:rPr>
        <w:t>κατόπιν της με αριθ. κατ. 371/Π-ΑΠ 74/21-6-2022 αίτησης –</w:t>
      </w:r>
      <w:r w:rsidR="00820CAE">
        <w:rPr>
          <w:rFonts w:ascii="Arial" w:hAnsi="Arial" w:cs="Arial"/>
          <w:sz w:val="22"/>
          <w:szCs w:val="22"/>
        </w:rPr>
        <w:t xml:space="preserve"> </w:t>
      </w:r>
      <w:r w:rsidR="004F4759">
        <w:rPr>
          <w:rFonts w:ascii="Arial" w:hAnsi="Arial" w:cs="Arial"/>
          <w:sz w:val="22"/>
          <w:szCs w:val="22"/>
        </w:rPr>
        <w:t xml:space="preserve"> κλήσης</w:t>
      </w:r>
      <w:r w:rsidR="00820CAE">
        <w:rPr>
          <w:rFonts w:ascii="Arial" w:hAnsi="Arial" w:cs="Arial"/>
          <w:sz w:val="22"/>
          <w:szCs w:val="22"/>
        </w:rPr>
        <w:t xml:space="preserve"> για επανάληψη της συζήτησής της, </w:t>
      </w:r>
      <w:r>
        <w:rPr>
          <w:rFonts w:ascii="Arial" w:hAnsi="Arial" w:cs="Arial"/>
          <w:sz w:val="22"/>
          <w:szCs w:val="22"/>
        </w:rPr>
        <w:t xml:space="preserve">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Λαμιέων.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</w:t>
      </w:r>
      <w:r w:rsidR="00820CAE">
        <w:rPr>
          <w:rFonts w:ascii="Arial" w:hAnsi="Arial" w:cs="Arial"/>
          <w:sz w:val="22"/>
          <w:szCs w:val="22"/>
        </w:rPr>
        <w:t xml:space="preserve">Για τον καθορισμό της </w:t>
      </w:r>
      <w:r>
        <w:rPr>
          <w:rFonts w:ascii="Arial" w:hAnsi="Arial" w:cs="Arial"/>
          <w:sz w:val="22"/>
          <w:szCs w:val="22"/>
        </w:rPr>
        <w:t>αμοιβή</w:t>
      </w:r>
      <w:r w:rsidR="00820CAE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της  παραπάνω δικηγόρου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820CA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</w:t>
      </w:r>
      <w:r w:rsidR="00820C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Α΄ 134/9-8-2019)</w:t>
      </w:r>
      <w:r w:rsidR="00820CAE">
        <w:rPr>
          <w:rFonts w:ascii="Arial" w:hAnsi="Arial" w:cs="Arial"/>
          <w:sz w:val="22"/>
          <w:szCs w:val="22"/>
        </w:rPr>
        <w:t xml:space="preserve"> και τις διατάξεις του άρθρου 10, παρ. 3 του Ν. 4674/2020 (ΦΕΚ </w:t>
      </w:r>
      <w:r w:rsidR="00820CAE">
        <w:rPr>
          <w:rFonts w:ascii="Arial" w:hAnsi="Arial" w:cs="Arial"/>
          <w:sz w:val="22"/>
          <w:szCs w:val="22"/>
        </w:rPr>
        <w:lastRenderedPageBreak/>
        <w:t>Α΄53/11-3-20202),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820C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6C2FEA">
        <w:rPr>
          <w:rFonts w:ascii="Arial" w:hAnsi="Arial" w:cs="Arial"/>
          <w:b/>
          <w:sz w:val="22"/>
          <w:szCs w:val="22"/>
        </w:rPr>
        <w:t xml:space="preserve">εξακοσίων τριάντα τεσσάρων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6C2FEA">
        <w:rPr>
          <w:rFonts w:ascii="Arial" w:hAnsi="Arial" w:cs="Arial"/>
          <w:b/>
          <w:sz w:val="22"/>
          <w:szCs w:val="22"/>
        </w:rPr>
        <w:t>ογδόντα οκτώ</w:t>
      </w:r>
      <w:r>
        <w:rPr>
          <w:rFonts w:ascii="Arial" w:hAnsi="Arial" w:cs="Arial"/>
          <w:b/>
          <w:sz w:val="22"/>
          <w:szCs w:val="22"/>
        </w:rPr>
        <w:t xml:space="preserve">  λεπτών με το Φ.Π.Α. (634,88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της ενώπιον του Μονομελούς Πρωτοδικείου Λαμίας κατά τη συζήτηση της με αρ</w:t>
      </w:r>
      <w:r w:rsidR="00820CAE">
        <w:rPr>
          <w:rFonts w:ascii="Arial" w:hAnsi="Arial" w:cs="Arial"/>
          <w:sz w:val="22"/>
          <w:szCs w:val="22"/>
        </w:rPr>
        <w:t>ιθ</w:t>
      </w:r>
      <w:r>
        <w:rPr>
          <w:rFonts w:ascii="Arial" w:hAnsi="Arial" w:cs="Arial"/>
          <w:sz w:val="22"/>
          <w:szCs w:val="22"/>
        </w:rPr>
        <w:t>. κατ. 3</w:t>
      </w:r>
      <w:r w:rsidR="00820CAE">
        <w:rPr>
          <w:rFonts w:ascii="Arial" w:hAnsi="Arial" w:cs="Arial"/>
          <w:sz w:val="22"/>
          <w:szCs w:val="22"/>
        </w:rPr>
        <w:t>71</w:t>
      </w:r>
      <w:r>
        <w:rPr>
          <w:rFonts w:ascii="Arial" w:hAnsi="Arial" w:cs="Arial"/>
          <w:sz w:val="22"/>
          <w:szCs w:val="22"/>
        </w:rPr>
        <w:t>/</w:t>
      </w:r>
      <w:r w:rsidR="00820CAE">
        <w:rPr>
          <w:rFonts w:ascii="Arial" w:hAnsi="Arial" w:cs="Arial"/>
          <w:sz w:val="22"/>
          <w:szCs w:val="22"/>
        </w:rPr>
        <w:t>Π-</w:t>
      </w:r>
      <w:r>
        <w:rPr>
          <w:rFonts w:ascii="Arial" w:hAnsi="Arial" w:cs="Arial"/>
          <w:sz w:val="22"/>
          <w:szCs w:val="22"/>
        </w:rPr>
        <w:t>ΑΠ</w:t>
      </w:r>
      <w:r w:rsidR="00820CAE">
        <w:rPr>
          <w:rFonts w:ascii="Arial" w:hAnsi="Arial" w:cs="Arial"/>
          <w:sz w:val="22"/>
          <w:szCs w:val="22"/>
        </w:rPr>
        <w:t>/74/18</w:t>
      </w:r>
      <w:r>
        <w:rPr>
          <w:rFonts w:ascii="Arial" w:hAnsi="Arial" w:cs="Arial"/>
          <w:sz w:val="22"/>
          <w:szCs w:val="22"/>
        </w:rPr>
        <w:t xml:space="preserve"> αίτησης αναγνώρισης δικαιούχων – ύστερα από τη με αρ</w:t>
      </w:r>
      <w:r w:rsidR="00820CAE">
        <w:rPr>
          <w:rFonts w:ascii="Arial" w:hAnsi="Arial" w:cs="Arial"/>
          <w:sz w:val="22"/>
          <w:szCs w:val="22"/>
        </w:rPr>
        <w:t>ιθ</w:t>
      </w:r>
      <w:r>
        <w:rPr>
          <w:rFonts w:ascii="Arial" w:hAnsi="Arial" w:cs="Arial"/>
          <w:sz w:val="22"/>
          <w:szCs w:val="22"/>
        </w:rPr>
        <w:t>. κατ. 3</w:t>
      </w:r>
      <w:r w:rsidR="00820CAE">
        <w:rPr>
          <w:rFonts w:ascii="Arial" w:hAnsi="Arial" w:cs="Arial"/>
          <w:sz w:val="22"/>
          <w:szCs w:val="22"/>
        </w:rPr>
        <w:t>71</w:t>
      </w:r>
      <w:r>
        <w:rPr>
          <w:rFonts w:ascii="Arial" w:hAnsi="Arial" w:cs="Arial"/>
          <w:sz w:val="22"/>
          <w:szCs w:val="22"/>
        </w:rPr>
        <w:t>/</w:t>
      </w:r>
      <w:r w:rsidR="00820CAE">
        <w:rPr>
          <w:rFonts w:ascii="Arial" w:hAnsi="Arial" w:cs="Arial"/>
          <w:sz w:val="22"/>
          <w:szCs w:val="22"/>
        </w:rPr>
        <w:t>Π-</w:t>
      </w:r>
      <w:r>
        <w:rPr>
          <w:rFonts w:ascii="Arial" w:hAnsi="Arial" w:cs="Arial"/>
          <w:sz w:val="22"/>
          <w:szCs w:val="22"/>
        </w:rPr>
        <w:t xml:space="preserve">ΑΠ </w:t>
      </w:r>
      <w:r w:rsidR="00820CAE">
        <w:rPr>
          <w:rFonts w:ascii="Arial" w:hAnsi="Arial" w:cs="Arial"/>
          <w:sz w:val="22"/>
          <w:szCs w:val="22"/>
        </w:rPr>
        <w:t>74</w:t>
      </w:r>
      <w:r>
        <w:rPr>
          <w:rFonts w:ascii="Arial" w:hAnsi="Arial" w:cs="Arial"/>
          <w:sz w:val="22"/>
          <w:szCs w:val="22"/>
        </w:rPr>
        <w:t>/2</w:t>
      </w:r>
      <w:r w:rsidR="00820CA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</w:t>
      </w:r>
      <w:r w:rsidR="00820CA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</w:t>
      </w:r>
      <w:r w:rsidR="00820CAE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αίτηση – κλήση - κατά τη δικάσιμο της </w:t>
      </w:r>
      <w:r w:rsidR="00820CAE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-1</w:t>
      </w:r>
      <w:r w:rsidR="00820C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820C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αυτής, ποσό ενενήντα έξι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προτάσεων, ποσό ενενήντα έξι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τριακοσίων είκοσι (320,00)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6C2FEA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6C2FEA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537B3E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537B3E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6C2FEA">
        <w:rPr>
          <w:rFonts w:ascii="Arial" w:hAnsi="Arial" w:cs="Arial"/>
          <w:sz w:val="22"/>
          <w:szCs w:val="22"/>
        </w:rPr>
        <w:t xml:space="preserve">εκατόν είκοσι δύο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6C2FEA">
        <w:rPr>
          <w:rFonts w:ascii="Arial" w:hAnsi="Arial" w:cs="Arial"/>
          <w:sz w:val="22"/>
          <w:szCs w:val="22"/>
        </w:rPr>
        <w:t>ογδόντα οκτώ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6C2FEA">
        <w:rPr>
          <w:rFonts w:ascii="Arial" w:hAnsi="Arial" w:cs="Arial"/>
          <w:b/>
          <w:sz w:val="22"/>
          <w:szCs w:val="22"/>
        </w:rPr>
        <w:t>122</w:t>
      </w:r>
      <w:r>
        <w:rPr>
          <w:rFonts w:ascii="Arial" w:hAnsi="Arial" w:cs="Arial"/>
          <w:b/>
          <w:sz w:val="22"/>
          <w:szCs w:val="22"/>
        </w:rPr>
        <w:t>,</w:t>
      </w:r>
      <w:r w:rsidR="006C2FEA">
        <w:rPr>
          <w:rFonts w:ascii="Arial" w:hAnsi="Arial" w:cs="Arial"/>
          <w:b/>
          <w:sz w:val="22"/>
          <w:szCs w:val="22"/>
        </w:rPr>
        <w:t>88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96,00 € + 96,00 € + </w:t>
      </w:r>
      <w:r w:rsidR="006C2FEA">
        <w:rPr>
          <w:rFonts w:ascii="Arial" w:hAnsi="Arial" w:cs="Arial"/>
          <w:sz w:val="22"/>
          <w:szCs w:val="22"/>
        </w:rPr>
        <w:t>320,</w:t>
      </w:r>
      <w:r>
        <w:rPr>
          <w:rFonts w:ascii="Arial" w:hAnsi="Arial" w:cs="Arial"/>
          <w:sz w:val="22"/>
          <w:szCs w:val="22"/>
        </w:rPr>
        <w:t xml:space="preserve">00 € = </w:t>
      </w:r>
      <w:r w:rsidR="006C2FEA">
        <w:rPr>
          <w:rFonts w:ascii="Arial" w:hAnsi="Arial" w:cs="Arial"/>
          <w:sz w:val="22"/>
          <w:szCs w:val="22"/>
        </w:rPr>
        <w:t>512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6C2FEA">
        <w:rPr>
          <w:rFonts w:ascii="Arial" w:hAnsi="Arial" w:cs="Arial"/>
          <w:sz w:val="22"/>
          <w:szCs w:val="22"/>
        </w:rPr>
        <w:t>122,88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D79D3" w:rsidRPr="0035443A" w:rsidRDefault="001D79D3" w:rsidP="001D79D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35443A">
        <w:rPr>
          <w:rFonts w:ascii="Arial" w:hAnsi="Arial" w:cs="Arial"/>
          <w:b/>
          <w:sz w:val="22"/>
          <w:szCs w:val="22"/>
          <w:lang w:val="en-US"/>
        </w:rPr>
        <w:t>25</w:t>
      </w:r>
      <w:r>
        <w:rPr>
          <w:rFonts w:ascii="Arial" w:hAnsi="Arial" w:cs="Arial"/>
          <w:b/>
          <w:sz w:val="22"/>
          <w:szCs w:val="22"/>
        </w:rPr>
        <w:t>-</w:t>
      </w:r>
      <w:r w:rsidR="00403373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>-202</w:t>
      </w:r>
      <w:r w:rsidR="00403373">
        <w:rPr>
          <w:rFonts w:ascii="Arial" w:hAnsi="Arial" w:cs="Arial"/>
          <w:b/>
          <w:sz w:val="22"/>
          <w:szCs w:val="22"/>
        </w:rPr>
        <w:t>2</w:t>
      </w:r>
    </w:p>
    <w:p w:rsidR="001D79D3" w:rsidRDefault="001D79D3" w:rsidP="001D79D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D79D3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1D79D3" w:rsidRPr="00886B3B" w:rsidRDefault="001D79D3" w:rsidP="001D79D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2C68D7" w:rsidRDefault="002C68D7"/>
    <w:p w:rsidR="002C68D7" w:rsidRDefault="002C68D7">
      <w:pPr>
        <w:spacing w:after="200" w:line="276" w:lineRule="auto"/>
      </w:pPr>
      <w:r>
        <w:br w:type="page"/>
      </w:r>
    </w:p>
    <w:p w:rsidR="000822FF" w:rsidRDefault="002C68D7">
      <w:r>
        <w:lastRenderedPageBreak/>
        <w:pict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559B25D6-50CC-4D31-9F14-7ECB7EA3AB8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0822FF" w:rsidSect="00664107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7FD" w:rsidRDefault="00C217FD" w:rsidP="00664107">
      <w:r>
        <w:separator/>
      </w:r>
    </w:p>
  </w:endnote>
  <w:endnote w:type="continuationSeparator" w:id="0">
    <w:p w:rsidR="00C217FD" w:rsidRDefault="00C217FD" w:rsidP="0066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687270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A3A5D" w:rsidRDefault="009A3A5D">
            <w:pPr>
              <w:pStyle w:val="a6"/>
            </w:pPr>
            <w:r>
              <w:t xml:space="preserve">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C68D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C68D7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64107" w:rsidRDefault="006641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7FD" w:rsidRDefault="00C217FD" w:rsidP="00664107">
      <w:r>
        <w:separator/>
      </w:r>
    </w:p>
  </w:footnote>
  <w:footnote w:type="continuationSeparator" w:id="0">
    <w:p w:rsidR="00C217FD" w:rsidRDefault="00C217FD" w:rsidP="0066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19D8"/>
    <w:multiLevelType w:val="hybridMultilevel"/>
    <w:tmpl w:val="EB2ED6E2"/>
    <w:lvl w:ilvl="0" w:tplc="2272FB8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D3"/>
    <w:rsid w:val="000822FF"/>
    <w:rsid w:val="0015700C"/>
    <w:rsid w:val="001D79D3"/>
    <w:rsid w:val="001E4859"/>
    <w:rsid w:val="00263D17"/>
    <w:rsid w:val="002824AE"/>
    <w:rsid w:val="002C68D7"/>
    <w:rsid w:val="0035443A"/>
    <w:rsid w:val="00383863"/>
    <w:rsid w:val="003A40E5"/>
    <w:rsid w:val="00403373"/>
    <w:rsid w:val="004536CE"/>
    <w:rsid w:val="004954E8"/>
    <w:rsid w:val="004B1EBA"/>
    <w:rsid w:val="004D05C3"/>
    <w:rsid w:val="004F4759"/>
    <w:rsid w:val="00537B3E"/>
    <w:rsid w:val="00542F93"/>
    <w:rsid w:val="005523DD"/>
    <w:rsid w:val="005D63FC"/>
    <w:rsid w:val="00664107"/>
    <w:rsid w:val="006670F4"/>
    <w:rsid w:val="006C2FEA"/>
    <w:rsid w:val="00820CAE"/>
    <w:rsid w:val="00955172"/>
    <w:rsid w:val="009A3A5D"/>
    <w:rsid w:val="00A50404"/>
    <w:rsid w:val="00AB3120"/>
    <w:rsid w:val="00C217FD"/>
    <w:rsid w:val="00CA0B83"/>
    <w:rsid w:val="00CB36E9"/>
    <w:rsid w:val="00D13DBF"/>
    <w:rsid w:val="00D17913"/>
    <w:rsid w:val="00DE1BA9"/>
    <w:rsid w:val="00EF1121"/>
    <w:rsid w:val="00F5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D79D3"/>
    <w:pPr>
      <w:spacing w:after="120"/>
    </w:pPr>
  </w:style>
  <w:style w:type="character" w:customStyle="1" w:styleId="Char">
    <w:name w:val="Σώμα κειμένου Char"/>
    <w:basedOn w:val="a0"/>
    <w:link w:val="a3"/>
    <w:rsid w:val="001D79D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D79D3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6410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6410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6410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6410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263D1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263D17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D79D3"/>
    <w:pPr>
      <w:spacing w:after="120"/>
    </w:pPr>
  </w:style>
  <w:style w:type="character" w:customStyle="1" w:styleId="Char">
    <w:name w:val="Σώμα κειμένου Char"/>
    <w:basedOn w:val="a0"/>
    <w:link w:val="a3"/>
    <w:rsid w:val="001D79D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D79D3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6410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6410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6410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6410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263D1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263D17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198D6-B143-46F6-A96D-660AEC25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2022-10-25T09:19:00Z</cp:lastPrinted>
  <dcterms:created xsi:type="dcterms:W3CDTF">2022-10-25T09:19:00Z</dcterms:created>
  <dcterms:modified xsi:type="dcterms:W3CDTF">2022-10-25T09:20:00Z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528834039b547b3a4e490e95871f73c.psdsxs" Id="R2d87008046cf43af" /></Relationships>
</file>